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7A5C" w14:textId="77777777" w:rsidR="00CD3F29" w:rsidRPr="00CD3F29" w:rsidRDefault="00CD3F29" w:rsidP="00CD3F29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CD3F29">
        <w:rPr>
          <w:rFonts w:ascii="Times New Roman" w:hAnsi="Times New Roman" w:cs="Times New Roman"/>
          <w:b/>
          <w:sz w:val="28"/>
          <w:szCs w:val="28"/>
          <w:u w:val="single"/>
        </w:rPr>
        <w:t>Какие сведения из реестра недвижимости полезны при покупке недвижимости</w:t>
      </w:r>
    </w:p>
    <w:p w14:paraId="23FA09B8" w14:textId="77777777" w:rsidR="00CD3F29" w:rsidRDefault="00CD3F29" w:rsidP="00CD3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Филиал ППК «Роскадастр» по Волгоградской области напоминает какие сведения о недвижимости волгоградцы могут узнать перед приобретением объекта недвижимости.</w:t>
      </w:r>
    </w:p>
    <w:p w14:paraId="4A5399B5" w14:textId="77777777" w:rsidR="00CD3F29" w:rsidRPr="007E0ED4" w:rsidRDefault="00CD3F29" w:rsidP="00CD3F29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iCs/>
          <w:sz w:val="28"/>
          <w:szCs w:val="22"/>
          <w:lang w:eastAsia="en-US"/>
        </w:rPr>
        <w:t>Д</w:t>
      </w:r>
      <w:r w:rsidRPr="007E0ED4">
        <w:rPr>
          <w:rFonts w:eastAsiaTheme="minorHAnsi"/>
          <w:b/>
          <w:iCs/>
          <w:sz w:val="28"/>
          <w:szCs w:val="22"/>
          <w:lang w:eastAsia="en-US"/>
        </w:rPr>
        <w:t xml:space="preserve">остоверные сведения об объекте и хозяине недвижимости можно получить </w:t>
      </w:r>
      <w:r>
        <w:rPr>
          <w:rFonts w:eastAsiaTheme="minorHAnsi"/>
          <w:b/>
          <w:iCs/>
          <w:sz w:val="28"/>
          <w:szCs w:val="22"/>
          <w:lang w:eastAsia="en-US"/>
        </w:rPr>
        <w:t>запросив выписку из Единого государственного реестра недвижимости (ЕГРН)</w:t>
      </w:r>
      <w:r w:rsidRPr="007E0ED4">
        <w:rPr>
          <w:rFonts w:eastAsiaTheme="minorHAnsi"/>
          <w:b/>
          <w:iCs/>
          <w:sz w:val="28"/>
          <w:szCs w:val="22"/>
          <w:lang w:eastAsia="en-US"/>
        </w:rPr>
        <w:t xml:space="preserve"> об основных характеристиках объекта недвижимости и зарегистрированных на него правах, которая актуальна на момент её выдачи. </w:t>
      </w:r>
    </w:p>
    <w:p w14:paraId="043C81A2" w14:textId="77777777" w:rsidR="00CD3F29" w:rsidRPr="007E0ED4" w:rsidRDefault="00CD3F29" w:rsidP="00CD3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Хотим отметить, что </w:t>
      </w:r>
      <w:r w:rsidRPr="007E0ED4">
        <w:rPr>
          <w:rFonts w:ascii="Times New Roman" w:eastAsia="Times New Roman" w:hAnsi="Times New Roman" w:cs="Times New Roman"/>
          <w:b/>
          <w:sz w:val="28"/>
          <w:szCs w:val="28"/>
        </w:rPr>
        <w:t>с 1 марта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собственников в ЕГРН закрыты, то есть вместо фамилии, имени и отчества в выписке будет запись – физическое лицо. При этом, правообладатель объекта недвижимости может заполнить заявление о согласии на предоставление его персональных данных в сведениях из ЕГРН.</w:t>
      </w:r>
    </w:p>
    <w:p w14:paraId="2045E544" w14:textId="77777777" w:rsidR="00CD3F29" w:rsidRPr="00076B89" w:rsidRDefault="00CD3F29" w:rsidP="00CD3F29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6B89">
        <w:rPr>
          <w:rFonts w:eastAsiaTheme="minorHAnsi"/>
          <w:sz w:val="28"/>
          <w:szCs w:val="28"/>
          <w:lang w:eastAsia="en-US"/>
        </w:rPr>
        <w:t xml:space="preserve">Выписка из реестра недвижимости </w:t>
      </w:r>
      <w:r w:rsidRPr="00076B89">
        <w:rPr>
          <w:b/>
          <w:bCs/>
          <w:sz w:val="28"/>
          <w:szCs w:val="28"/>
          <w:shd w:val="clear" w:color="auto" w:fill="FFFFFF"/>
        </w:rPr>
        <w:t xml:space="preserve">об основных характеристиках и зарегистрированных правах на объект недвижимости </w:t>
      </w:r>
      <w:r w:rsidRPr="00076B89">
        <w:rPr>
          <w:bCs/>
          <w:sz w:val="28"/>
          <w:szCs w:val="28"/>
          <w:shd w:val="clear" w:color="auto" w:fill="FFFFFF"/>
        </w:rPr>
        <w:t xml:space="preserve">отразит </w:t>
      </w:r>
      <w:r w:rsidRPr="00076B89">
        <w:rPr>
          <w:rFonts w:eastAsiaTheme="minorHAnsi"/>
          <w:sz w:val="28"/>
          <w:szCs w:val="28"/>
          <w:lang w:eastAsia="en-US"/>
        </w:rPr>
        <w:t xml:space="preserve">описание объекта недвижимости и сведения о его собственнике, типе собственности, </w:t>
      </w:r>
      <w:r w:rsidRPr="00076B89">
        <w:rPr>
          <w:sz w:val="28"/>
          <w:szCs w:val="28"/>
          <w:shd w:val="clear" w:color="auto" w:fill="FFFFFF"/>
        </w:rPr>
        <w:t>адресе объекта, его кадастровой стоимости,</w:t>
      </w:r>
      <w:r w:rsidRPr="00076B89">
        <w:rPr>
          <w:rFonts w:eastAsiaTheme="minorHAnsi"/>
          <w:sz w:val="28"/>
          <w:szCs w:val="28"/>
          <w:lang w:eastAsia="en-US"/>
        </w:rPr>
        <w:t xml:space="preserve"> наличии ограничений, арестов и обременений</w:t>
      </w:r>
      <w:r w:rsidRPr="00076B89">
        <w:rPr>
          <w:sz w:val="28"/>
          <w:szCs w:val="28"/>
          <w:shd w:val="clear" w:color="auto" w:fill="FFFFFF"/>
        </w:rPr>
        <w:t>. Также в данной выписке можно проверить наличие отметки о согласии или отсутствии согласия супруга (супруги) на продажу объекта недвижимости.</w:t>
      </w:r>
      <w:r w:rsidRPr="00076B89">
        <w:rPr>
          <w:rFonts w:eastAsiaTheme="minorHAnsi"/>
          <w:sz w:val="28"/>
          <w:szCs w:val="28"/>
          <w:lang w:eastAsia="en-US"/>
        </w:rPr>
        <w:t xml:space="preserve"> </w:t>
      </w:r>
    </w:p>
    <w:p w14:paraId="34792B22" w14:textId="77777777" w:rsidR="00CD3F29" w:rsidRPr="00862C81" w:rsidRDefault="00CD3F29" w:rsidP="00CD3F29">
      <w:pPr>
        <w:spacing w:after="0" w:line="360" w:lineRule="auto"/>
        <w:ind w:firstLine="708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862C81">
        <w:rPr>
          <w:rStyle w:val="af6"/>
          <w:rFonts w:ascii="Times New Roman" w:hAnsi="Times New Roman" w:cs="Times New Roman"/>
          <w:sz w:val="28"/>
          <w:szCs w:val="28"/>
        </w:rPr>
        <w:t xml:space="preserve">«Советуем потенциальным покупателям самостоятельно проверить достоверность сведений о выбранном объекте недвижимости – добросовестный продавец заинтересован в раскрытии своих персональных данных. Кроме того, выписку с персональными данными собственника можно получить и через нотариуса, при наличии оснований (например, предварительный договор о </w:t>
      </w:r>
      <w:r w:rsidRPr="00862C81">
        <w:rPr>
          <w:rStyle w:val="af6"/>
          <w:rFonts w:ascii="Times New Roman" w:hAnsi="Times New Roman" w:cs="Times New Roman"/>
          <w:sz w:val="28"/>
          <w:szCs w:val="28"/>
        </w:rPr>
        <w:lastRenderedPageBreak/>
        <w:t>покупке)</w:t>
      </w:r>
      <w:r w:rsidRPr="00862C81">
        <w:rPr>
          <w:rFonts w:ascii="Times New Roman" w:hAnsi="Times New Roman" w:cs="Times New Roman"/>
          <w:sz w:val="28"/>
          <w:szCs w:val="28"/>
        </w:rPr>
        <w:t xml:space="preserve">», – поясняет </w:t>
      </w:r>
      <w:r w:rsidRPr="00862C81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862C81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862C81">
        <w:rPr>
          <w:rFonts w:ascii="Times New Roman" w:hAnsi="Times New Roman" w:cs="Times New Roman"/>
          <w:b/>
          <w:sz w:val="28"/>
          <w:szCs w:val="28"/>
        </w:rPr>
        <w:t>по Волгоградской области Игорь Ким</w:t>
      </w:r>
      <w:r w:rsidRPr="00862C81">
        <w:rPr>
          <w:rFonts w:ascii="Times New Roman" w:hAnsi="Times New Roman" w:cs="Times New Roman"/>
          <w:sz w:val="28"/>
          <w:szCs w:val="28"/>
        </w:rPr>
        <w:t>.</w:t>
      </w:r>
    </w:p>
    <w:p w14:paraId="2778917E" w14:textId="77777777" w:rsidR="00CD3F29" w:rsidRPr="00076B89" w:rsidRDefault="00CD3F29" w:rsidP="00CD3F29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6B89">
        <w:rPr>
          <w:rFonts w:eastAsiaTheme="minorHAnsi"/>
          <w:sz w:val="28"/>
          <w:szCs w:val="28"/>
          <w:lang w:eastAsia="en-US"/>
        </w:rPr>
        <w:t xml:space="preserve">Следующая выписка – об объекте недвижимости. Именно в ней будет отражена наиболее полная информация о характеристиках выбранного объекта недвижимости. </w:t>
      </w:r>
      <w:r w:rsidRPr="00076B89">
        <w:rPr>
          <w:sz w:val="28"/>
          <w:szCs w:val="28"/>
        </w:rPr>
        <w:t>Например, она поможет определить, попадает ли земельный участок в границы охранной зоны или зоны с особыми условиями использования территории, а также узнать, включен ли объект в реестр объектов культурного наследия.</w:t>
      </w:r>
    </w:p>
    <w:p w14:paraId="577255F4" w14:textId="77777777" w:rsidR="00CD3F29" w:rsidRPr="00641738" w:rsidRDefault="00CD3F29" w:rsidP="00CD3F29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6B89">
        <w:rPr>
          <w:rFonts w:eastAsiaTheme="minorHAnsi"/>
          <w:sz w:val="28"/>
          <w:szCs w:val="22"/>
          <w:lang w:eastAsia="en-US"/>
        </w:rPr>
        <w:t>Еще одна часто заказываемая выписка – выписка о переходе прав на объект недвижимости, которая содержит информацию о том, кто и в какое время владел данным объектом недвижимости. Эту выписку стоить заказать при покупке квартиры, чтобы проверить, часто ли менялись ее хозяева.</w:t>
      </w:r>
      <w:r w:rsidRPr="00641738">
        <w:rPr>
          <w:rFonts w:eastAsiaTheme="minorHAnsi"/>
          <w:sz w:val="28"/>
          <w:szCs w:val="22"/>
          <w:lang w:eastAsia="en-US"/>
        </w:rPr>
        <w:t xml:space="preserve"> </w:t>
      </w:r>
    </w:p>
    <w:p w14:paraId="585860E8" w14:textId="77777777" w:rsidR="00CD3F29" w:rsidRDefault="00CD3F29" w:rsidP="00CD3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Напоминаем, что наиболее удобным способом получения сведений являются с</w:t>
      </w:r>
      <w:r w:rsidRPr="00DC16A8">
        <w:rPr>
          <w:rFonts w:ascii="Times New Roman" w:hAnsi="Times New Roman" w:cs="Times New Roman"/>
          <w:color w:val="000000" w:themeColor="text1"/>
          <w:sz w:val="28"/>
          <w:szCs w:val="28"/>
        </w:rPr>
        <w:t>пециализированные электронные сервисы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6A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Единый портал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DD183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B625B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632B4" w14:textId="77777777" w:rsidR="004401B1" w:rsidRDefault="004401B1" w:rsidP="008D0144">
      <w:pPr>
        <w:spacing w:after="0" w:line="240" w:lineRule="auto"/>
      </w:pPr>
      <w:r>
        <w:separator/>
      </w:r>
    </w:p>
  </w:endnote>
  <w:endnote w:type="continuationSeparator" w:id="0">
    <w:p w14:paraId="26638CE1" w14:textId="77777777" w:rsidR="004401B1" w:rsidRDefault="004401B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E21E" w14:textId="77777777" w:rsidR="004401B1" w:rsidRDefault="004401B1" w:rsidP="008D0144">
      <w:pPr>
        <w:spacing w:after="0" w:line="240" w:lineRule="auto"/>
      </w:pPr>
      <w:r>
        <w:separator/>
      </w:r>
    </w:p>
  </w:footnote>
  <w:footnote w:type="continuationSeparator" w:id="0">
    <w:p w14:paraId="09B61530" w14:textId="77777777" w:rsidR="004401B1" w:rsidRDefault="004401B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01B1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20A0"/>
    <w:rsid w:val="00635AA0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46FE9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97F71"/>
    <w:rsid w:val="00BA61DB"/>
    <w:rsid w:val="00BB4DCD"/>
    <w:rsid w:val="00BE3AE6"/>
    <w:rsid w:val="00BE4FE3"/>
    <w:rsid w:val="00BF131C"/>
    <w:rsid w:val="00BF2022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zakaz-vypisok-iz-egrn344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s://rosreestr.gov.ru/eservices/request_info_from_egr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6748-EF82-4F80-8783-3750071E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2023-04-06T11:31:00Z</dcterms:created>
  <dcterms:modified xsi:type="dcterms:W3CDTF">2023-04-06T11:33:00Z</dcterms:modified>
</cp:coreProperties>
</file>